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TSG/WGRef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RAN5</w:t>
      </w:r>
      <w:r w:rsidR="00F95D43" w:rsidRPr="00282B2B">
        <w:rPr>
          <w:b/>
          <w:sz w:val="24"/>
        </w:rPr>
        <w:fldChar w:fldCharType="end"/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1612D2">
        <w:rPr>
          <w:b/>
          <w:sz w:val="24"/>
        </w:rPr>
        <w:t>5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MtgTitle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-e</w:t>
      </w:r>
      <w:r w:rsidR="00F95D43" w:rsidRPr="00282B2B">
        <w:rPr>
          <w:b/>
          <w:sz w:val="24"/>
        </w:rPr>
        <w:fldChar w:fldCharType="end"/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D8117E" w:rsidRPr="00282B2B">
        <w:rPr>
          <w:b/>
          <w:sz w:val="28"/>
        </w:rPr>
        <w:t>2</w:t>
      </w:r>
      <w:r w:rsidR="003D053B">
        <w:rPr>
          <w:b/>
          <w:sz w:val="28"/>
        </w:rPr>
        <w:t>2692</w:t>
      </w:r>
    </w:p>
    <w:p w:rsidR="00854A16" w:rsidRPr="006A1C35" w:rsidRDefault="001612D2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Electronic Meeting, 9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RAN#9</w:t>
      </w:r>
      <w:r w:rsidR="001612D2">
        <w:rPr>
          <w:rFonts w:ascii="Arial" w:hAnsi="Arial"/>
          <w:sz w:val="24"/>
        </w:rPr>
        <w:t>6</w:t>
      </w:r>
      <w:r w:rsidR="00611138" w:rsidRPr="006A1C35">
        <w:rPr>
          <w:rFonts w:ascii="Arial" w:hAnsi="Arial"/>
          <w:sz w:val="24"/>
        </w:rPr>
        <w:t>-e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</w:t>
      </w:r>
      <w:bookmarkStart w:id="5" w:name="_GoBack"/>
      <w:bookmarkEnd w:id="5"/>
      <w:r w:rsidR="00F90AFF" w:rsidRPr="006A1C35">
        <w:t>AN#9</w:t>
      </w:r>
      <w:r w:rsidR="001612D2">
        <w:t>6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1612D2">
        <w:t>6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1D496B">
        <w:rPr>
          <w:lang w:val="en-US"/>
        </w:rPr>
        <w:t>5</w:t>
      </w:r>
      <w:r w:rsidR="00F90AFF" w:rsidRPr="006A1C35">
        <w:t>-e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1612D2">
        <w:t>6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071094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R5-223296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UE Conformance Test Aspects – Rel14 Enhanced Full Dimension MIMO for LTE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LTE_eFDMIMO-UEConTest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Rel-14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36.521-1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R5-222139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 xml:space="preserve">SR UE Conformance Test Aspects - Enhancements for Mission Critical Services MCPTT, </w:t>
            </w:r>
            <w:proofErr w:type="spellStart"/>
            <w:r w:rsidRPr="001612D2">
              <w:rPr>
                <w:rFonts w:eastAsia="PMingLiU"/>
                <w:lang w:eastAsia="zh-TW"/>
              </w:rPr>
              <w:t>MCData</w:t>
            </w:r>
            <w:proofErr w:type="spellEnd"/>
            <w:r w:rsidRPr="001612D2">
              <w:rPr>
                <w:rFonts w:eastAsia="PMingLiU"/>
                <w:lang w:eastAsia="zh-TW"/>
              </w:rPr>
              <w:t xml:space="preserve"> and </w:t>
            </w:r>
            <w:proofErr w:type="spellStart"/>
            <w:r w:rsidRPr="001612D2">
              <w:rPr>
                <w:rFonts w:eastAsia="PMingLiU"/>
                <w:lang w:eastAsia="zh-TW"/>
              </w:rPr>
              <w:t>MCVideo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MCenhUEConTest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A6035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1D496B">
              <w:rPr>
                <w:rFonts w:eastAsia="PMingLiU"/>
                <w:sz w:val="16"/>
                <w:szCs w:val="16"/>
              </w:rPr>
              <w:t>36.579-2</w:t>
            </w:r>
          </w:p>
          <w:p w:rsidR="00A6035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1D496B">
              <w:rPr>
                <w:rFonts w:eastAsia="PMingLiU"/>
                <w:sz w:val="16"/>
                <w:szCs w:val="16"/>
              </w:rPr>
              <w:t>36.579-6</w:t>
            </w:r>
          </w:p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1D496B">
              <w:rPr>
                <w:rFonts w:eastAsia="PMingLiU"/>
                <w:sz w:val="16"/>
                <w:szCs w:val="16"/>
              </w:rPr>
              <w:t>36.579-7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R5-222834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- Common RF requirement configured output power for EN-DC with 3 uplink CC and 2 different bands (2CC LTE, 1CC NR FR1)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DC_Pcmax_3UL_CC-UEConTest</w:t>
            </w:r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38.521-3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R5-223111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UE Conformance Aspects - Even further mobility enhancement in E-UTRAN RAN5#95e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LTE_feMob-UEConTest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36.523-1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R5-222212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- Rel-16 HST after RAN5#95-e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NR_HST-</w:t>
            </w:r>
            <w:proofErr w:type="spellStart"/>
            <w:r w:rsidRPr="001612D2">
              <w:rPr>
                <w:rFonts w:eastAsia="PMingLiU"/>
                <w:lang w:eastAsia="zh-TW"/>
              </w:rPr>
              <w:t>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38.521-4</w:t>
            </w:r>
          </w:p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38.533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R5-223108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UE Conformance Test Aspects for NR performance requirement enhancement RAN5#95e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NR_perf_enh-UEConTest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38.521-4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R5-222457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- NR_SON_MDT-</w:t>
            </w:r>
            <w:proofErr w:type="spellStart"/>
            <w:r w:rsidRPr="001612D2">
              <w:rPr>
                <w:rFonts w:eastAsia="PMingLiU"/>
                <w:lang w:eastAsia="zh-TW"/>
              </w:rPr>
              <w:t>UEConTest</w:t>
            </w:r>
            <w:proofErr w:type="spellEnd"/>
            <w:r w:rsidRPr="001612D2">
              <w:rPr>
                <w:rFonts w:eastAsia="PMingLiU"/>
                <w:lang w:eastAsia="zh-TW"/>
              </w:rPr>
              <w:t xml:space="preserve"> after RAN5#95-e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NR_SON_MDT-</w:t>
            </w:r>
            <w:proofErr w:type="spellStart"/>
            <w:r w:rsidRPr="001612D2">
              <w:rPr>
                <w:rFonts w:eastAsia="PMingLiU"/>
                <w:lang w:eastAsia="zh-TW"/>
              </w:rPr>
              <w:t>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38.523-1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R5-222220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D496B">
              <w:rPr>
                <w:rFonts w:eastAsia="PMingLiU"/>
                <w:lang w:eastAsia="zh-TW"/>
              </w:rPr>
              <w:t>SR - NR_Rel-17_PC2_n34 after RAN5#95-e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D496B">
              <w:rPr>
                <w:rFonts w:eastAsia="PMingLiU"/>
                <w:lang w:eastAsia="zh-TW"/>
              </w:rPr>
              <w:t>NR_UE_PC2_n34-UEConTest</w:t>
            </w:r>
          </w:p>
        </w:tc>
        <w:tc>
          <w:tcPr>
            <w:tcW w:w="1134" w:type="dxa"/>
          </w:tcPr>
          <w:p w:rsidR="00A6035E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38.521-1</w:t>
            </w:r>
          </w:p>
        </w:tc>
      </w:tr>
    </w:tbl>
    <w:p w:rsidR="00782611" w:rsidRDefault="00782611" w:rsidP="00F90AFF"/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20427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1612D2">
        <w:t>6</w:t>
      </w:r>
      <w:r w:rsidR="00F90AFF" w:rsidRPr="006A1C35">
        <w:t xml:space="preserve"> (post RAN#</w:t>
      </w:r>
      <w:r w:rsidR="0092569C" w:rsidRPr="006A1C35">
        <w:t>9</w:t>
      </w:r>
      <w:r w:rsidR="001612D2">
        <w:t>5</w:t>
      </w:r>
      <w:r w:rsidRPr="006A1C35">
        <w:t>-e version)</w:t>
      </w:r>
    </w:p>
    <w:p w:rsidR="0053529E" w:rsidRDefault="0053529E" w:rsidP="002C7E70"/>
    <w:sectPr w:rsidR="0053529E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1F8" w:rsidRDefault="009431F8">
      <w:r>
        <w:separator/>
      </w:r>
    </w:p>
  </w:endnote>
  <w:endnote w:type="continuationSeparator" w:id="0">
    <w:p w:rsidR="009431F8" w:rsidRDefault="0094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053B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1F8" w:rsidRDefault="009431F8">
      <w:r>
        <w:separator/>
      </w:r>
    </w:p>
  </w:footnote>
  <w:footnote w:type="continuationSeparator" w:id="0">
    <w:p w:rsidR="009431F8" w:rsidRDefault="00943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053B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31F8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9E0EE9-2F4C-42CB-A3C0-C77B6761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2189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7</cp:revision>
  <cp:lastPrinted>2009-01-20T05:46:00Z</cp:lastPrinted>
  <dcterms:created xsi:type="dcterms:W3CDTF">2022-03-28T09:36:00Z</dcterms:created>
  <dcterms:modified xsi:type="dcterms:W3CDTF">2022-06-24T10:12:00Z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